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7E" w:rsidRDefault="00C35C7E">
      <w:pPr>
        <w:rPr>
          <w:sz w:val="24"/>
        </w:rPr>
      </w:pPr>
    </w:p>
    <w:p w:rsidR="00C35C7E" w:rsidRPr="00C35C7E" w:rsidRDefault="00C73E19" w:rsidP="00C35C7E">
      <w:pPr>
        <w:jc w:val="center"/>
        <w:rPr>
          <w:b/>
          <w:sz w:val="32"/>
        </w:rPr>
      </w:pPr>
      <w:r>
        <w:rPr>
          <w:b/>
          <w:sz w:val="32"/>
        </w:rPr>
        <w:t xml:space="preserve">GHCP Pool Reservations </w:t>
      </w:r>
    </w:p>
    <w:p w:rsidR="00C35C7E" w:rsidRDefault="00C35C7E" w:rsidP="00C35C7E">
      <w:pPr>
        <w:rPr>
          <w:sz w:val="24"/>
        </w:rPr>
      </w:pPr>
      <w:r>
        <w:rPr>
          <w:sz w:val="24"/>
        </w:rPr>
        <w:t>Members may</w:t>
      </w:r>
      <w:r w:rsidRPr="00D2094F">
        <w:rPr>
          <w:sz w:val="24"/>
        </w:rPr>
        <w:t xml:space="preserve"> make one pool reservation per day up to 7 days</w:t>
      </w:r>
      <w:r>
        <w:rPr>
          <w:sz w:val="24"/>
        </w:rPr>
        <w:t xml:space="preserve"> in advance </w:t>
      </w:r>
      <w:r w:rsidRPr="00D2094F">
        <w:rPr>
          <w:sz w:val="24"/>
        </w:rPr>
        <w:t>by calling 804-472-364</w:t>
      </w:r>
      <w:r>
        <w:rPr>
          <w:sz w:val="24"/>
        </w:rPr>
        <w:t xml:space="preserve">6 during office and pool hours, or by visiting the pool. </w:t>
      </w:r>
      <w:r>
        <w:rPr>
          <w:sz w:val="24"/>
        </w:rPr>
        <w:t>(</w:t>
      </w:r>
      <w:r w:rsidRPr="00D2094F">
        <w:rPr>
          <w:sz w:val="24"/>
        </w:rPr>
        <w:t>We will not be able to accept new reservation requests left in our</w:t>
      </w:r>
      <w:r>
        <w:rPr>
          <w:sz w:val="24"/>
        </w:rPr>
        <w:t xml:space="preserve"> voice mail.)</w:t>
      </w:r>
    </w:p>
    <w:p w:rsidR="00C35C7E" w:rsidRPr="00D2094F" w:rsidRDefault="00C35C7E" w:rsidP="00C35C7E">
      <w:pPr>
        <w:rPr>
          <w:sz w:val="24"/>
        </w:rPr>
      </w:pPr>
      <w:r w:rsidRPr="00D2094F">
        <w:rPr>
          <w:sz w:val="24"/>
        </w:rPr>
        <w:t>We will ask for</w:t>
      </w:r>
      <w:r>
        <w:rPr>
          <w:sz w:val="24"/>
        </w:rPr>
        <w:t xml:space="preserve"> your name, </w:t>
      </w:r>
      <w:r w:rsidRPr="00D2094F">
        <w:rPr>
          <w:sz w:val="24"/>
        </w:rPr>
        <w:t xml:space="preserve">the Lot Number on your access card, </w:t>
      </w:r>
      <w:r>
        <w:rPr>
          <w:sz w:val="24"/>
        </w:rPr>
        <w:t>and the exercise area or lap</w:t>
      </w:r>
      <w:r>
        <w:rPr>
          <w:sz w:val="24"/>
        </w:rPr>
        <w:t xml:space="preserve"> lane you want to reserve. The map of lanes and exercise </w:t>
      </w:r>
      <w:r>
        <w:rPr>
          <w:sz w:val="24"/>
        </w:rPr>
        <w:t>is on the back of this page</w:t>
      </w:r>
      <w:r>
        <w:rPr>
          <w:sz w:val="24"/>
        </w:rPr>
        <w:t>. Your Lot Number</w:t>
      </w:r>
      <w:r w:rsidRPr="00D2094F">
        <w:rPr>
          <w:sz w:val="24"/>
        </w:rPr>
        <w:t xml:space="preserve"> is the 6 digit number (or letter/number combination just below the word “Recreational” on the front of your card. </w:t>
      </w:r>
    </w:p>
    <w:p w:rsidR="00C35C7E" w:rsidRPr="00D2094F" w:rsidRDefault="00C35C7E" w:rsidP="00C35C7E">
      <w:pPr>
        <w:rPr>
          <w:sz w:val="24"/>
        </w:rPr>
      </w:pPr>
      <w:r w:rsidRPr="00D2094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42FAF" wp14:editId="254628BD">
                <wp:simplePos x="0" y="0"/>
                <wp:positionH relativeFrom="column">
                  <wp:posOffset>914400</wp:posOffset>
                </wp:positionH>
                <wp:positionV relativeFrom="paragraph">
                  <wp:posOffset>900622</wp:posOffset>
                </wp:positionV>
                <wp:extent cx="669851" cy="307680"/>
                <wp:effectExtent l="0" t="0" r="16510" b="1651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51" cy="3076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in;margin-top:70.9pt;width:52.7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/TWwIAAK4EAAAOAAAAZHJzL2Uyb0RvYy54bWysVE1v2zAMvQ/YfxB0X+1kadoGdYqgRYYB&#10;RVugHXpmZCkWIImapMTpfv0o2f1adxqWg0KKDMX3+Jjzi4M1bC9D1OgaPjmqOZNOYKvdtuE/HtZf&#10;TjmLCVwLBp1s+JOM/GL5+dN57xdyih2aVgZGRVxc9L7hXUp+UVVRdNJCPEIvHQUVBguJ3LCt2gA9&#10;Vbemmtb1vOoxtD6gkDHS7dUQ5MtSXykp0q1SUSZmGk69pXKGcm7yWS3PYbEN4DstxjbgH7qwoB09&#10;+lLqChKwXdAfSlktAkZU6UigrVApLWTBQGgm9R9o7jvwsmAhcqJ/oSn+v7LiZn8XmG4bPuXMgaUR&#10;3e7BsGlmpvdxQQn3/i6MXiQzwzyoYPM3AWCHwubTC5vykJigy/n87PR4wpmg0Nf6ZH5a2K5ef+xD&#10;TN8kWpaNhktjtI8ZLyxgfx0TvUnZz1n52uFaG1NmZhzrqenjWU1jFUDSUQYSmdYTmOi2nIHZkiZF&#10;CqVkRKPb/PNcKIbt5tIERlAbvl7X9MmA6bl3afntK4jdkFdCY5pxuYwsChtbzWwN/GRrg+0TMRtw&#10;kFz0Yq2p2jXEdAeBNEZt096kWzqUQcKCo8VZh+HX3+5zPo2eopz1pFnC+XMHQXJmvjsSxdlkNssi&#10;L87s+GRKTngb2byNuJ29RIJPI6Luipnzk3k2VUD7SOu1yq9SCJygtwdGR+cyDbtECyrkalXSSNge&#10;0rW79yIXzzxlHh8OjxD8OOtEIrnBZ31/mPeQO0x8tUuodBHDK680quzQUpShjQuct+6tX7Je/2aW&#10;vwEAAP//AwBQSwMEFAAGAAgAAAAhAKfEG6PdAAAACwEAAA8AAABkcnMvZG93bnJldi54bWxMT8tO&#10;wzAQvCPxD9YicaNOTYJoiFPRShyAUwvi7MbbJKq9jmK3DXw92xPcdnZG86iWk3fihGPsA2mYzzIQ&#10;SE2wPbUaPj9e7h5BxGTIGhcINXxjhGV9fVWZ0oYzbfC0Ta1gE4ql0dClNJRSxqZDb+IsDEjM7cPo&#10;TWI4ttKO5szm3kmVZQ/Sm544oTMDrjtsDtuj59z3Va7Ul1oVB/ezfjP7YrDhVevbm+n5CUTCKf2J&#10;4VKfq0PNnXbhSDYKxzjPeUu6HHPewAqVLwoQO/4ssnuQdSX/b6h/AQAA//8DAFBLAQItABQABgAI&#10;AAAAIQC2gziS/gAAAOEBAAATAAAAAAAAAAAAAAAAAAAAAABbQ29udGVudF9UeXBlc10ueG1sUEsB&#10;Ai0AFAAGAAgAAAAhADj9If/WAAAAlAEAAAsAAAAAAAAAAAAAAAAALwEAAF9yZWxzLy5yZWxzUEsB&#10;Ai0AFAAGAAgAAAAhAG5x79NbAgAArgQAAA4AAAAAAAAAAAAAAAAALgIAAGRycy9lMm9Eb2MueG1s&#10;UEsBAi0AFAAGAAgAAAAhAKfEG6PdAAAACwEAAA8AAAAAAAAAAAAAAAAAtQQAAGRycy9kb3ducmV2&#10;LnhtbFBLBQYAAAAABAAEAPMAAAC/BQAAAAA=&#10;" filled="f" strokecolor="red" strokeweight="2pt"/>
            </w:pict>
          </mc:Fallback>
        </mc:AlternateContent>
      </w:r>
      <w:r w:rsidRPr="00D2094F">
        <w:rPr>
          <w:noProof/>
          <w:sz w:val="24"/>
        </w:rPr>
        <w:drawing>
          <wp:inline distT="0" distB="0" distL="0" distR="0" wp14:anchorId="0F959E2D" wp14:editId="79E1CAB5">
            <wp:extent cx="3912781" cy="29396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701" cy="294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C7E" w:rsidRPr="00D2094F" w:rsidRDefault="00C35C7E" w:rsidP="00C35C7E">
      <w:pPr>
        <w:rPr>
          <w:sz w:val="24"/>
        </w:rPr>
      </w:pPr>
      <w:r w:rsidRPr="00D2094F">
        <w:rPr>
          <w:sz w:val="24"/>
        </w:rPr>
        <w:t>When you check in to the pool to use that reservation, the lot number of the card presented must match the reservation.</w:t>
      </w:r>
    </w:p>
    <w:p w:rsidR="00C35C7E" w:rsidRPr="00D2094F" w:rsidRDefault="00C35C7E" w:rsidP="00C35C7E">
      <w:pPr>
        <w:rPr>
          <w:b/>
          <w:sz w:val="24"/>
        </w:rPr>
      </w:pPr>
      <w:r w:rsidRPr="00D2094F">
        <w:rPr>
          <w:sz w:val="24"/>
        </w:rPr>
        <w:t xml:space="preserve">All reservation times begin on the hour – 45 minutes for swimming, 15 minutes for cleaning and transition to the next reservation. </w:t>
      </w:r>
      <w:proofErr w:type="gramStart"/>
      <w:r w:rsidRPr="00D2094F">
        <w:rPr>
          <w:b/>
          <w:sz w:val="24"/>
        </w:rPr>
        <w:t>If you do not check in by 10 minutes past the hour, the reservation will be cancelled and the remaining time given to another group.</w:t>
      </w:r>
      <w:proofErr w:type="gramEnd"/>
      <w:r w:rsidRPr="00D2094F">
        <w:rPr>
          <w:b/>
          <w:sz w:val="24"/>
        </w:rPr>
        <w:t xml:space="preserve">  </w:t>
      </w:r>
    </w:p>
    <w:p w:rsidR="005C5796" w:rsidRPr="00C11429" w:rsidRDefault="005C5796">
      <w:pPr>
        <w:rPr>
          <w:sz w:val="24"/>
        </w:rPr>
      </w:pPr>
      <w:bookmarkStart w:id="0" w:name="_GoBack"/>
      <w:bookmarkEnd w:id="0"/>
    </w:p>
    <w:sectPr w:rsidR="005C5796" w:rsidRPr="00C1142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1F" w:rsidRDefault="00F9391F" w:rsidP="00C73E19">
      <w:pPr>
        <w:spacing w:after="0" w:line="240" w:lineRule="auto"/>
      </w:pPr>
      <w:r>
        <w:separator/>
      </w:r>
    </w:p>
  </w:endnote>
  <w:endnote w:type="continuationSeparator" w:id="0">
    <w:p w:rsidR="00F9391F" w:rsidRDefault="00F9391F" w:rsidP="00C7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1F" w:rsidRDefault="00F9391F" w:rsidP="00C73E19">
      <w:pPr>
        <w:spacing w:after="0" w:line="240" w:lineRule="auto"/>
      </w:pPr>
      <w:r>
        <w:separator/>
      </w:r>
    </w:p>
  </w:footnote>
  <w:footnote w:type="continuationSeparator" w:id="0">
    <w:p w:rsidR="00F9391F" w:rsidRDefault="00F9391F" w:rsidP="00C7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E19" w:rsidRDefault="00C73E19" w:rsidP="00C73E19">
    <w:pPr>
      <w:pStyle w:val="Header"/>
      <w:jc w:val="right"/>
    </w:pPr>
    <w:r>
      <w:t>Updated 6.25.20</w:t>
    </w:r>
  </w:p>
  <w:p w:rsidR="00C73E19" w:rsidRDefault="00C73E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0FFA"/>
    <w:multiLevelType w:val="hybridMultilevel"/>
    <w:tmpl w:val="5E0C78C6"/>
    <w:lvl w:ilvl="0" w:tplc="C56AF15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F12BF"/>
    <w:multiLevelType w:val="multilevel"/>
    <w:tmpl w:val="BE28986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2E651BCD"/>
    <w:multiLevelType w:val="hybridMultilevel"/>
    <w:tmpl w:val="8FFA10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C3782"/>
    <w:multiLevelType w:val="multilevel"/>
    <w:tmpl w:val="5F4A1B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18655F"/>
    <w:multiLevelType w:val="hybridMultilevel"/>
    <w:tmpl w:val="650CD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06"/>
    <w:rsid w:val="00011006"/>
    <w:rsid w:val="003C404C"/>
    <w:rsid w:val="00411CD3"/>
    <w:rsid w:val="0049768A"/>
    <w:rsid w:val="005B051E"/>
    <w:rsid w:val="005C5796"/>
    <w:rsid w:val="006127DE"/>
    <w:rsid w:val="00617CBC"/>
    <w:rsid w:val="00715474"/>
    <w:rsid w:val="0084399B"/>
    <w:rsid w:val="00910A2E"/>
    <w:rsid w:val="009B4C0A"/>
    <w:rsid w:val="00A106AE"/>
    <w:rsid w:val="00AD0B5B"/>
    <w:rsid w:val="00C11429"/>
    <w:rsid w:val="00C35C7E"/>
    <w:rsid w:val="00C73E19"/>
    <w:rsid w:val="00DE330C"/>
    <w:rsid w:val="00E619E6"/>
    <w:rsid w:val="00F56835"/>
    <w:rsid w:val="00F67BC9"/>
    <w:rsid w:val="00F9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E19"/>
  </w:style>
  <w:style w:type="paragraph" w:styleId="Footer">
    <w:name w:val="footer"/>
    <w:basedOn w:val="Normal"/>
    <w:link w:val="FooterChar"/>
    <w:uiPriority w:val="99"/>
    <w:unhideWhenUsed/>
    <w:rsid w:val="00C7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E19"/>
  </w:style>
  <w:style w:type="paragraph" w:styleId="Footer">
    <w:name w:val="footer"/>
    <w:basedOn w:val="Normal"/>
    <w:link w:val="FooterChar"/>
    <w:uiPriority w:val="99"/>
    <w:unhideWhenUsed/>
    <w:rsid w:val="00C7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3</cp:revision>
  <cp:lastPrinted>2020-06-25T12:06:00Z</cp:lastPrinted>
  <dcterms:created xsi:type="dcterms:W3CDTF">2020-06-25T12:31:00Z</dcterms:created>
  <dcterms:modified xsi:type="dcterms:W3CDTF">2020-06-25T12:31:00Z</dcterms:modified>
</cp:coreProperties>
</file>